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D477" w14:textId="77777777" w:rsidR="00E84E38" w:rsidRDefault="00E84E38" w:rsidP="00E84E38">
      <w:pPr>
        <w:pStyle w:val="Ttulo"/>
      </w:pPr>
      <w:r>
        <w:t>UNIVERSIDADE DE SÃO PAULO</w:t>
      </w:r>
    </w:p>
    <w:p w14:paraId="575DA07C" w14:textId="77777777" w:rsidR="00E84E38" w:rsidRDefault="00E84E38" w:rsidP="00E84E38">
      <w:pPr>
        <w:jc w:val="center"/>
        <w:rPr>
          <w:b/>
          <w:bCs/>
        </w:rPr>
      </w:pPr>
      <w:r>
        <w:rPr>
          <w:b/>
          <w:bCs/>
        </w:rPr>
        <w:t>Faculdade de Filosofia, Letras e Ciências Humanas</w:t>
      </w:r>
    </w:p>
    <w:p w14:paraId="3DE2AB49" w14:textId="77777777" w:rsidR="00E84E38" w:rsidRDefault="00E84E38" w:rsidP="00E84E38">
      <w:pPr>
        <w:jc w:val="center"/>
        <w:rPr>
          <w:b/>
          <w:bCs/>
        </w:rPr>
      </w:pPr>
      <w:r>
        <w:rPr>
          <w:b/>
          <w:bCs/>
        </w:rPr>
        <w:t>Departamento de História</w:t>
      </w:r>
    </w:p>
    <w:p w14:paraId="3BD1DB1F" w14:textId="77407F4C" w:rsidR="00E84E38" w:rsidRDefault="00E84E38" w:rsidP="00E84E38">
      <w:pPr>
        <w:jc w:val="both"/>
      </w:pPr>
      <w:r>
        <w:t>Disciplina: H</w:t>
      </w:r>
      <w:r w:rsidR="001D7210">
        <w:t xml:space="preserve">istória do Brasil </w:t>
      </w:r>
      <w:r w:rsidR="0054702E">
        <w:t>Império</w:t>
      </w:r>
      <w:bookmarkStart w:id="0" w:name="_GoBack"/>
      <w:bookmarkEnd w:id="0"/>
    </w:p>
    <w:p w14:paraId="7CD018AA" w14:textId="21C75D19" w:rsidR="00E84E38" w:rsidRDefault="00E84E38" w:rsidP="00E84E38">
      <w:pPr>
        <w:jc w:val="both"/>
      </w:pPr>
      <w:r>
        <w:t>1</w:t>
      </w:r>
      <w:r>
        <w:rPr>
          <w:vertAlign w:val="superscript"/>
        </w:rPr>
        <w:t>o</w:t>
      </w:r>
      <w:r w:rsidR="001D7210">
        <w:t>. semestre de 2026</w:t>
      </w:r>
    </w:p>
    <w:p w14:paraId="564F1AE2" w14:textId="77777777" w:rsidR="00E84E38" w:rsidRDefault="00E84E38" w:rsidP="00E84E38">
      <w:pPr>
        <w:jc w:val="both"/>
      </w:pPr>
      <w:r>
        <w:t>Profa. Dra. Miriam Dolhnikoff</w:t>
      </w:r>
    </w:p>
    <w:p w14:paraId="33C723F3" w14:textId="77ACF3B1" w:rsidR="00E84E38" w:rsidRDefault="00E84E38" w:rsidP="00E84E38">
      <w:pPr>
        <w:jc w:val="both"/>
      </w:pPr>
    </w:p>
    <w:p w14:paraId="10F950D9" w14:textId="117DC816" w:rsidR="00E84E38" w:rsidRDefault="00E84E38" w:rsidP="00E84E38">
      <w:pPr>
        <w:pStyle w:val="Corpodetexto"/>
        <w:spacing w:before="0" w:after="0" w:line="240" w:lineRule="auto"/>
      </w:pPr>
      <w:r>
        <w:rPr>
          <w:b/>
          <w:bCs/>
        </w:rPr>
        <w:t>Objetivos</w:t>
      </w:r>
      <w:r>
        <w:t>: Analisar questões relevantes para a compreensão da história do século XIX no Brasil, entre elas, a construção do Estado nacional, a dinâmica política e os diversos projetos da elite, as formas de inserção dos livres pobres, as relações econômicas, as relações externas, as transformações na escravidão.</w:t>
      </w:r>
    </w:p>
    <w:p w14:paraId="2171B8EE" w14:textId="22D03A23" w:rsidR="00B562E2" w:rsidRDefault="00B562E2" w:rsidP="00E84E38">
      <w:pPr>
        <w:pStyle w:val="Corpodetexto"/>
        <w:spacing w:before="0" w:after="0" w:line="240" w:lineRule="auto"/>
      </w:pPr>
    </w:p>
    <w:p w14:paraId="2953029E" w14:textId="2F213423" w:rsidR="00B562E2" w:rsidRDefault="00B562E2" w:rsidP="00E84E38">
      <w:pPr>
        <w:pStyle w:val="Corpodetexto"/>
        <w:spacing w:before="0" w:after="0" w:line="240" w:lineRule="auto"/>
        <w:rPr>
          <w:b/>
          <w:bCs/>
        </w:rPr>
      </w:pPr>
      <w:r>
        <w:rPr>
          <w:b/>
          <w:bCs/>
        </w:rPr>
        <w:t>Atividades e Avaliação</w:t>
      </w:r>
    </w:p>
    <w:p w14:paraId="27D9E374" w14:textId="6E362EA6" w:rsidR="00B562E2" w:rsidRPr="00B562E2" w:rsidRDefault="00B562E2" w:rsidP="00E84E38">
      <w:pPr>
        <w:pStyle w:val="Corpodetexto"/>
        <w:spacing w:before="0" w:after="0" w:line="240" w:lineRule="auto"/>
      </w:pPr>
      <w:r>
        <w:t>Aulas expositivas, discussão de fontes, prova e trabalho final.</w:t>
      </w:r>
    </w:p>
    <w:p w14:paraId="479F4529" w14:textId="77777777" w:rsidR="00E84E38" w:rsidRDefault="00E84E38" w:rsidP="00E84E38">
      <w:pPr>
        <w:rPr>
          <w:b/>
          <w:bCs/>
        </w:rPr>
      </w:pPr>
    </w:p>
    <w:p w14:paraId="442D15CE" w14:textId="77777777" w:rsidR="00E84E38" w:rsidRDefault="00E84E38" w:rsidP="00E84E38">
      <w:r>
        <w:rPr>
          <w:b/>
          <w:bCs/>
        </w:rPr>
        <w:t>Conteúdo:</w:t>
      </w:r>
    </w:p>
    <w:p w14:paraId="10AA467F" w14:textId="77777777" w:rsidR="00E84E38" w:rsidRDefault="00E84E38" w:rsidP="00E84E38">
      <w:pPr>
        <w:numPr>
          <w:ilvl w:val="0"/>
          <w:numId w:val="1"/>
        </w:numPr>
        <w:jc w:val="both"/>
      </w:pPr>
      <w:r>
        <w:t>Apresentação do curso</w:t>
      </w:r>
    </w:p>
    <w:p w14:paraId="6F5F34A0" w14:textId="77777777" w:rsidR="00E84E38" w:rsidRDefault="00E84E38" w:rsidP="00E84E38">
      <w:pPr>
        <w:ind w:left="360"/>
        <w:jc w:val="both"/>
      </w:pPr>
    </w:p>
    <w:p w14:paraId="3272CAB2" w14:textId="77777777" w:rsidR="00E84E38" w:rsidRDefault="00E84E38" w:rsidP="00E84E38">
      <w:pPr>
        <w:ind w:left="360"/>
        <w:jc w:val="both"/>
      </w:pPr>
      <w:r>
        <w:t xml:space="preserve">Parte </w:t>
      </w:r>
      <w:proofErr w:type="gramStart"/>
      <w:r>
        <w:t>I  -</w:t>
      </w:r>
      <w:proofErr w:type="gramEnd"/>
      <w:r>
        <w:t xml:space="preserve"> Organização do Estado</w:t>
      </w:r>
    </w:p>
    <w:p w14:paraId="78D6F025" w14:textId="77777777" w:rsidR="00E84E38" w:rsidRPr="00A5163B" w:rsidRDefault="00E84E38" w:rsidP="00E84E38">
      <w:pPr>
        <w:numPr>
          <w:ilvl w:val="0"/>
          <w:numId w:val="1"/>
        </w:numPr>
        <w:jc w:val="both"/>
        <w:rPr>
          <w:u w:val="single"/>
        </w:rPr>
      </w:pPr>
      <w:r w:rsidRPr="00A5163B">
        <w:rPr>
          <w:u w:val="single"/>
        </w:rPr>
        <w:t>Independência e construção do Estado nacional</w:t>
      </w:r>
    </w:p>
    <w:p w14:paraId="339A66AB" w14:textId="5837DA23" w:rsidR="00B42108" w:rsidRDefault="00E84E38" w:rsidP="00E84E38">
      <w:pPr>
        <w:ind w:left="709"/>
        <w:jc w:val="both"/>
      </w:pPr>
      <w:r>
        <w:t xml:space="preserve">Texto: </w:t>
      </w:r>
      <w:r w:rsidR="00B42108">
        <w:t>Lucia Neves. “Estado e política na independência”. Keila Grinberg e Ricardo Salles (</w:t>
      </w:r>
      <w:proofErr w:type="spellStart"/>
      <w:r w:rsidR="00B42108">
        <w:t>orgs</w:t>
      </w:r>
      <w:proofErr w:type="spellEnd"/>
      <w:r w:rsidR="00B42108">
        <w:t xml:space="preserve">). </w:t>
      </w:r>
      <w:r w:rsidR="00B42108">
        <w:rPr>
          <w:i/>
        </w:rPr>
        <w:t>O Brasil Imperial 1808-1830</w:t>
      </w:r>
      <w:r w:rsidR="00B42108">
        <w:t xml:space="preserve"> Vol. I. Rio de Janeiro: Civilização Brasileira, 2009, pp. 101-136</w:t>
      </w:r>
    </w:p>
    <w:p w14:paraId="71B8678C" w14:textId="065C8217" w:rsidR="008D2F58" w:rsidRDefault="008D2F58" w:rsidP="00E84E38">
      <w:pPr>
        <w:ind w:left="709"/>
        <w:jc w:val="both"/>
      </w:pPr>
      <w:r>
        <w:t>Documento: Manifesto de Frei Caneca</w:t>
      </w:r>
    </w:p>
    <w:p w14:paraId="48F743B2" w14:textId="77777777" w:rsidR="005E63DD" w:rsidRPr="00FB61A5" w:rsidRDefault="005E63DD" w:rsidP="005E63DD">
      <w:pPr>
        <w:pStyle w:val="PargrafodaLista"/>
        <w:numPr>
          <w:ilvl w:val="0"/>
          <w:numId w:val="1"/>
        </w:numPr>
        <w:spacing w:after="200" w:line="276" w:lineRule="auto"/>
        <w:rPr>
          <w:u w:val="single"/>
        </w:rPr>
      </w:pPr>
      <w:r w:rsidRPr="00FB61A5">
        <w:rPr>
          <w:u w:val="single"/>
        </w:rPr>
        <w:t>Primeiros passos na organização de uma monarquia constitucional</w:t>
      </w:r>
    </w:p>
    <w:p w14:paraId="1BF49D95" w14:textId="2702EF54" w:rsidR="00665CA0" w:rsidRDefault="005E63DD" w:rsidP="005E63DD">
      <w:pPr>
        <w:pStyle w:val="PargrafodaLista"/>
        <w:jc w:val="both"/>
      </w:pPr>
      <w:r>
        <w:t>Texto: Gladys Sabina Ribeiro e Vantuil Pereira. “O Primeiro Reinado em revisão”. Keila Grinberg e Ricardo Salles (</w:t>
      </w:r>
      <w:proofErr w:type="spellStart"/>
      <w:r>
        <w:t>orgs</w:t>
      </w:r>
      <w:proofErr w:type="spellEnd"/>
      <w:r>
        <w:t xml:space="preserve">). </w:t>
      </w:r>
      <w:r>
        <w:rPr>
          <w:i/>
        </w:rPr>
        <w:t>O Brasil Imperial 1808-1830</w:t>
      </w:r>
      <w:r>
        <w:t xml:space="preserve"> Vol. I. Rio de Janeiro: Civilização Brasileira, 2009, pp. 137-174 </w:t>
      </w:r>
    </w:p>
    <w:p w14:paraId="50F2D5A1" w14:textId="65F53D96" w:rsidR="00EC31D8" w:rsidRDefault="007C2441" w:rsidP="005E63DD">
      <w:pPr>
        <w:pStyle w:val="PargrafodaLista"/>
        <w:jc w:val="both"/>
      </w:pPr>
      <w:r>
        <w:t xml:space="preserve">Jornal </w:t>
      </w:r>
      <w:r w:rsidR="00C84F2B">
        <w:t>Aurora Fluminense</w:t>
      </w:r>
      <w:r>
        <w:t xml:space="preserve"> 11/4/1831</w:t>
      </w:r>
    </w:p>
    <w:p w14:paraId="16BF82CE" w14:textId="722A0E50" w:rsidR="00E84E38" w:rsidRPr="00A5163B" w:rsidRDefault="007C0685" w:rsidP="00E84E38">
      <w:pPr>
        <w:pStyle w:val="PargrafodaLista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R</w:t>
      </w:r>
      <w:r w:rsidR="00E84E38">
        <w:rPr>
          <w:u w:val="single"/>
        </w:rPr>
        <w:t>eformas institucionais entre 1831 e 1841</w:t>
      </w:r>
    </w:p>
    <w:p w14:paraId="4C09D6A7" w14:textId="0EF2FCCB" w:rsidR="00E84E38" w:rsidRDefault="00E84E38" w:rsidP="00E84E38">
      <w:pPr>
        <w:pStyle w:val="PargrafodaLista"/>
        <w:jc w:val="both"/>
      </w:pPr>
      <w:r>
        <w:t>Textos:</w:t>
      </w:r>
      <w:r w:rsidR="00635C9E">
        <w:t xml:space="preserve"> </w:t>
      </w:r>
      <w:r>
        <w:t>José Murilo de Carvalho</w:t>
      </w:r>
      <w:r w:rsidR="00F56F9A">
        <w:t>.</w:t>
      </w:r>
      <w:r>
        <w:t xml:space="preserve"> </w:t>
      </w:r>
      <w:r w:rsidRPr="00A5163B">
        <w:rPr>
          <w:i/>
        </w:rPr>
        <w:t>A Construção da ordem. A elite política imperial</w:t>
      </w:r>
      <w:r>
        <w:t>. Brasília</w:t>
      </w:r>
      <w:r w:rsidR="00F56F9A">
        <w:t>:</w:t>
      </w:r>
      <w:r>
        <w:t xml:space="preserve"> UNB, 1981, cap. 5, p. 93-110</w:t>
      </w:r>
      <w:r w:rsidR="005E63DD">
        <w:t xml:space="preserve"> – tem no </w:t>
      </w:r>
      <w:proofErr w:type="spellStart"/>
      <w:r w:rsidR="005E63DD">
        <w:t>moodle</w:t>
      </w:r>
      <w:proofErr w:type="spellEnd"/>
      <w:r w:rsidR="002D0799">
        <w:t xml:space="preserve"> ver se dá para reduzir o número de páginas</w:t>
      </w:r>
    </w:p>
    <w:p w14:paraId="1E4F74A9" w14:textId="1F544078" w:rsidR="00BA55D3" w:rsidRPr="00403DD3" w:rsidRDefault="00E84E38" w:rsidP="00BA55D3">
      <w:pPr>
        <w:ind w:left="737"/>
        <w:jc w:val="both"/>
      </w:pPr>
      <w:r>
        <w:t>Miriam Dolhnikoff</w:t>
      </w:r>
      <w:r w:rsidR="002D0799">
        <w:t>. “Representação e participação das elites provinciais e locais nas instituições da monarquia brasileira”. Rui Ramo</w:t>
      </w:r>
      <w:r w:rsidR="00403DD3">
        <w:t>s</w:t>
      </w:r>
      <w:r w:rsidR="002D0799">
        <w:t xml:space="preserve">, José Murilo </w:t>
      </w:r>
      <w:r w:rsidR="00403DD3">
        <w:t xml:space="preserve">de Carvalho, Isabel Corrêa da Silva. </w:t>
      </w:r>
      <w:r w:rsidR="00403DD3">
        <w:rPr>
          <w:i/>
          <w:iCs/>
        </w:rPr>
        <w:t xml:space="preserve">A monarquia constitucional dos </w:t>
      </w:r>
      <w:proofErr w:type="spellStart"/>
      <w:r w:rsidR="00403DD3">
        <w:rPr>
          <w:i/>
          <w:iCs/>
        </w:rPr>
        <w:t>Braganças</w:t>
      </w:r>
      <w:proofErr w:type="spellEnd"/>
      <w:r w:rsidR="00403DD3">
        <w:t xml:space="preserve">. </w:t>
      </w:r>
      <w:proofErr w:type="spellStart"/>
      <w:r w:rsidR="00403DD3">
        <w:t>Alfragide</w:t>
      </w:r>
      <w:proofErr w:type="spellEnd"/>
      <w:r w:rsidR="00403DD3">
        <w:t xml:space="preserve">: Publicações Dom Quixote, 2018, pp. 176 a </w:t>
      </w:r>
      <w:r w:rsidR="008940E2">
        <w:t>192</w:t>
      </w:r>
    </w:p>
    <w:p w14:paraId="5B693693" w14:textId="0C48A01A" w:rsidR="00EC31D8" w:rsidRDefault="0019358B" w:rsidP="00BA55D3">
      <w:pPr>
        <w:ind w:left="737"/>
        <w:jc w:val="both"/>
      </w:pPr>
      <w:r>
        <w:t>Parecer da comissão de assembleias provinciais. Anais da Câmara dos Deputado, sessão de 10/7/1837</w:t>
      </w:r>
      <w:r w:rsidR="007C2441">
        <w:t xml:space="preserve"> </w:t>
      </w:r>
    </w:p>
    <w:p w14:paraId="4E08DBD4" w14:textId="77777777" w:rsidR="00635C9E" w:rsidRPr="00A50C10" w:rsidRDefault="00635C9E" w:rsidP="00635C9E">
      <w:pPr>
        <w:pStyle w:val="PargrafodaLista"/>
        <w:numPr>
          <w:ilvl w:val="0"/>
          <w:numId w:val="1"/>
        </w:numPr>
        <w:spacing w:after="200" w:line="276" w:lineRule="auto"/>
        <w:rPr>
          <w:u w:val="single"/>
        </w:rPr>
      </w:pPr>
      <w:r w:rsidRPr="00A50C10">
        <w:rPr>
          <w:u w:val="single"/>
        </w:rPr>
        <w:t>A dinâmica do governo representativo</w:t>
      </w:r>
    </w:p>
    <w:p w14:paraId="65CFBFF9" w14:textId="7E828EB5" w:rsidR="00665CA0" w:rsidRDefault="00635C9E" w:rsidP="008D2F58">
      <w:pPr>
        <w:pStyle w:val="PargrafodaLista"/>
      </w:pPr>
      <w:r>
        <w:t>Texto: Sérgio Ferraz. “A dinâmica política do Império: instabilidade, gabinetes e Câmara dos Deputados (1840-1889)”.</w:t>
      </w:r>
      <w:r w:rsidR="00CE36BA">
        <w:t xml:space="preserve"> </w:t>
      </w:r>
      <w:r>
        <w:rPr>
          <w:i/>
        </w:rPr>
        <w:t>Revista de Sociologia Política</w:t>
      </w:r>
      <w:r w:rsidR="00CE36BA">
        <w:t xml:space="preserve"> Curitiba: Universidade Federal do Paraná, 62,</w:t>
      </w:r>
      <w:r>
        <w:t xml:space="preserve"> </w:t>
      </w:r>
      <w:r w:rsidR="00CE36BA">
        <w:t xml:space="preserve">2017, </w:t>
      </w:r>
      <w:r>
        <w:t xml:space="preserve">p. 63-91 </w:t>
      </w:r>
    </w:p>
    <w:p w14:paraId="37021C99" w14:textId="4EB72AE8" w:rsidR="00E84E38" w:rsidRDefault="00321D9B" w:rsidP="00CE615D">
      <w:pPr>
        <w:pStyle w:val="PargrafodaLista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Discurso de Silveira da Motta e de Nabuco de Araújo no Senado em 1868, em 1/7 e 17/7, respectivamente</w:t>
      </w:r>
    </w:p>
    <w:p w14:paraId="63F5DF85" w14:textId="6F96060D" w:rsidR="00CE615D" w:rsidRPr="00CE615D" w:rsidRDefault="00CE615D" w:rsidP="00CE615D">
      <w:pPr>
        <w:pStyle w:val="PargrafodaLista"/>
        <w:jc w:val="both"/>
      </w:pPr>
    </w:p>
    <w:p w14:paraId="133581FA" w14:textId="5BA7E797" w:rsidR="00CE615D" w:rsidRPr="00CE615D" w:rsidRDefault="00CE615D" w:rsidP="00CE615D">
      <w:pPr>
        <w:pStyle w:val="PargrafodaLista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Judiciário e livres pobres</w:t>
      </w:r>
    </w:p>
    <w:p w14:paraId="6A3C64EE" w14:textId="34259C18" w:rsidR="00E84E38" w:rsidRDefault="00E84E38" w:rsidP="00A50C10">
      <w:pPr>
        <w:pStyle w:val="PargrafodaLista"/>
        <w:jc w:val="both"/>
      </w:pPr>
      <w:r>
        <w:t xml:space="preserve">Texto: Ivan de Andrade Vellasco </w:t>
      </w:r>
      <w:r w:rsidR="0012012C">
        <w:t>e Cristiana Viegas Andrade.</w:t>
      </w:r>
      <w:r>
        <w:t xml:space="preserve"> "</w:t>
      </w:r>
      <w:r w:rsidR="0012012C">
        <w:t xml:space="preserve">Criminalidade, violência e justiça na vila de Tamanduá”. </w:t>
      </w:r>
      <w:r w:rsidR="003074BD">
        <w:rPr>
          <w:i/>
          <w:iCs/>
        </w:rPr>
        <w:t>Varia História</w:t>
      </w:r>
      <w:r w:rsidR="003074BD">
        <w:t xml:space="preserve">. </w:t>
      </w:r>
      <w:r w:rsidR="0012012C">
        <w:t xml:space="preserve">Belo Horizonte: </w:t>
      </w:r>
      <w:r w:rsidR="00F56F9A">
        <w:t>UFMG, 64, 2018, pp. 51-80</w:t>
      </w:r>
    </w:p>
    <w:p w14:paraId="21E21B6A" w14:textId="194CF036" w:rsidR="008B34AB" w:rsidRPr="00A50C10" w:rsidRDefault="008B34AB" w:rsidP="00A50C10">
      <w:pPr>
        <w:pStyle w:val="PargrafodaLista"/>
        <w:jc w:val="both"/>
        <w:rPr>
          <w:u w:val="single"/>
        </w:rPr>
      </w:pPr>
      <w:r>
        <w:lastRenderedPageBreak/>
        <w:t>Documento: Martins Pena – O juiz de paz na roça</w:t>
      </w:r>
    </w:p>
    <w:p w14:paraId="4C87BF97" w14:textId="77777777" w:rsidR="00EC31D8" w:rsidRDefault="00EC31D8" w:rsidP="00E84E38">
      <w:pPr>
        <w:pStyle w:val="PargrafodaLista"/>
        <w:ind w:left="708"/>
        <w:jc w:val="both"/>
      </w:pPr>
    </w:p>
    <w:p w14:paraId="5E7BA2D6" w14:textId="77777777" w:rsidR="00E84E38" w:rsidRPr="00A5163B" w:rsidRDefault="00E84E38" w:rsidP="00E84E38">
      <w:pPr>
        <w:pStyle w:val="PargrafodaLista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Partidos e eleições no Segundo Reinado</w:t>
      </w:r>
    </w:p>
    <w:p w14:paraId="4939A52D" w14:textId="6B833FBC" w:rsidR="00E20CBB" w:rsidRDefault="00E84E38" w:rsidP="00665CA0">
      <w:pPr>
        <w:ind w:left="709"/>
        <w:jc w:val="both"/>
      </w:pPr>
      <w:r>
        <w:t>Texto:  Miriam Dolhnikoff</w:t>
      </w:r>
      <w:r w:rsidR="008D2F58">
        <w:t>. “Reformas eleitorais e negociação da representação no Império do Brasil”. Monica Dantas e Samuel Barbosa (</w:t>
      </w:r>
      <w:proofErr w:type="spellStart"/>
      <w:r w:rsidR="008D2F58">
        <w:t>orgs</w:t>
      </w:r>
      <w:proofErr w:type="spellEnd"/>
      <w:r w:rsidR="008D2F58">
        <w:t xml:space="preserve">). </w:t>
      </w:r>
      <w:r w:rsidR="008D2F58">
        <w:rPr>
          <w:i/>
          <w:iCs/>
        </w:rPr>
        <w:t xml:space="preserve">Constituição de poderes, constituição de sujeitos: Caminhos da história do direito no Brasil </w:t>
      </w:r>
      <w:r w:rsidR="00E20CBB">
        <w:rPr>
          <w:i/>
          <w:iCs/>
        </w:rPr>
        <w:t>(</w:t>
      </w:r>
      <w:r w:rsidR="008D2F58">
        <w:rPr>
          <w:i/>
          <w:iCs/>
        </w:rPr>
        <w:t>17</w:t>
      </w:r>
      <w:r w:rsidR="00E20CBB">
        <w:rPr>
          <w:i/>
          <w:iCs/>
        </w:rPr>
        <w:t>5</w:t>
      </w:r>
      <w:r w:rsidR="008D2F58">
        <w:rPr>
          <w:i/>
          <w:iCs/>
        </w:rPr>
        <w:t>0</w:t>
      </w:r>
      <w:r w:rsidR="00E20CBB">
        <w:rPr>
          <w:i/>
          <w:iCs/>
        </w:rPr>
        <w:t>-1930)</w:t>
      </w:r>
      <w:r w:rsidR="00E20CBB">
        <w:t>. São Paulo: Instituto de Estudos Brasileiros, 2021, pp. 118-141</w:t>
      </w:r>
    </w:p>
    <w:p w14:paraId="0F3601B5" w14:textId="2591FE78" w:rsidR="00A03384" w:rsidRPr="00DB41FF" w:rsidRDefault="00DB41FF" w:rsidP="00DB41FF">
      <w:pPr>
        <w:ind w:left="709"/>
        <w:jc w:val="both"/>
      </w:pPr>
      <w:r>
        <w:t xml:space="preserve">Documento: Theophilo Ottoni. </w:t>
      </w:r>
      <w:r w:rsidRPr="00DB41FF">
        <w:rPr>
          <w:i/>
          <w:iCs/>
        </w:rPr>
        <w:t xml:space="preserve">Circular aos </w:t>
      </w:r>
      <w:proofErr w:type="gramStart"/>
      <w:r w:rsidRPr="00DB41FF">
        <w:rPr>
          <w:i/>
          <w:iCs/>
        </w:rPr>
        <w:t>eleitores</w:t>
      </w:r>
      <w:proofErr w:type="gramEnd"/>
      <w:r>
        <w:rPr>
          <w:i/>
          <w:iCs/>
        </w:rPr>
        <w:t xml:space="preserve"> de Minas Gerais</w:t>
      </w:r>
      <w:r>
        <w:t>. Rio de Janeiro: Tipografia do Correio Mercantil, 1860, pp. 161-165</w:t>
      </w:r>
    </w:p>
    <w:p w14:paraId="195AA0B3" w14:textId="77777777" w:rsidR="00E84E38" w:rsidRPr="00A5163B" w:rsidRDefault="00E84E38" w:rsidP="00E84E38">
      <w:pPr>
        <w:numPr>
          <w:ilvl w:val="0"/>
          <w:numId w:val="1"/>
        </w:numPr>
        <w:jc w:val="both"/>
        <w:rPr>
          <w:u w:val="single"/>
        </w:rPr>
      </w:pPr>
      <w:r w:rsidRPr="00A5163B">
        <w:rPr>
          <w:u w:val="single"/>
        </w:rPr>
        <w:t>Prova</w:t>
      </w:r>
    </w:p>
    <w:p w14:paraId="44D3AF7F" w14:textId="77777777" w:rsidR="00E84E38" w:rsidRDefault="00E84E38" w:rsidP="00E84E38">
      <w:pPr>
        <w:ind w:left="360"/>
        <w:jc w:val="both"/>
      </w:pPr>
    </w:p>
    <w:p w14:paraId="08006505" w14:textId="77777777" w:rsidR="00E84E38" w:rsidRDefault="00E84E38" w:rsidP="00E84E38">
      <w:pPr>
        <w:ind w:left="708"/>
        <w:jc w:val="both"/>
      </w:pPr>
      <w:r>
        <w:t>Parte II – Diversidade, conflitos e transformações</w:t>
      </w:r>
    </w:p>
    <w:p w14:paraId="1230280B" w14:textId="77777777" w:rsidR="00E84E38" w:rsidRPr="00A5163B" w:rsidRDefault="00E84E38" w:rsidP="00E84E38">
      <w:pPr>
        <w:numPr>
          <w:ilvl w:val="0"/>
          <w:numId w:val="1"/>
        </w:numPr>
        <w:jc w:val="both"/>
        <w:rPr>
          <w:u w:val="single"/>
        </w:rPr>
      </w:pPr>
      <w:r w:rsidRPr="00A5163B">
        <w:rPr>
          <w:u w:val="single"/>
        </w:rPr>
        <w:t>Revoltas imperiais</w:t>
      </w:r>
    </w:p>
    <w:p w14:paraId="789729B7" w14:textId="1D39B833" w:rsidR="00635C9E" w:rsidRPr="00562411" w:rsidRDefault="00E84E38" w:rsidP="00635C9E">
      <w:pPr>
        <w:ind w:left="720"/>
        <w:jc w:val="both"/>
      </w:pPr>
      <w:r>
        <w:t xml:space="preserve">Texto: </w:t>
      </w:r>
      <w:r w:rsidR="00562411">
        <w:t xml:space="preserve">Monica Dantas. “De rebeliões a sedições: protesto popular e construção do Estado no Brasil oitocentista”. Manaus: </w:t>
      </w:r>
      <w:r w:rsidR="00562411">
        <w:rPr>
          <w:i/>
          <w:iCs/>
        </w:rPr>
        <w:t>Canoa do Tempo</w:t>
      </w:r>
      <w:r w:rsidR="00562411">
        <w:t>, Universidade Federal do Amazonas, vol. 5/6, 2012, pp. 19-52</w:t>
      </w:r>
    </w:p>
    <w:p w14:paraId="3D22194B" w14:textId="4F298EA1" w:rsidR="00E84E38" w:rsidRPr="001A6032" w:rsidRDefault="001A6032" w:rsidP="00E84E38">
      <w:pPr>
        <w:ind w:left="709"/>
        <w:jc w:val="both"/>
        <w:rPr>
          <w:iCs/>
        </w:rPr>
      </w:pPr>
      <w:r>
        <w:rPr>
          <w:iCs/>
        </w:rPr>
        <w:t xml:space="preserve">Documento: Manifesto de 7 novembro de 1837. </w:t>
      </w:r>
      <w:r w:rsidRPr="001A6032">
        <w:rPr>
          <w:rFonts w:eastAsia="Arial"/>
          <w:color w:val="000000"/>
        </w:rPr>
        <w:t xml:space="preserve">Publicações do Arquivo </w:t>
      </w:r>
      <w:proofErr w:type="gramStart"/>
      <w:r w:rsidRPr="001A6032">
        <w:rPr>
          <w:rFonts w:eastAsia="Arial"/>
          <w:color w:val="000000"/>
        </w:rPr>
        <w:t>do  Estado</w:t>
      </w:r>
      <w:proofErr w:type="gramEnd"/>
      <w:r w:rsidRPr="001A6032">
        <w:rPr>
          <w:rFonts w:eastAsia="Arial"/>
          <w:color w:val="000000"/>
        </w:rPr>
        <w:t xml:space="preserve"> da Bahia. Salvador: Imprensa Oficial da Bahia, 1848, vol. 5</w:t>
      </w:r>
    </w:p>
    <w:p w14:paraId="60313334" w14:textId="61A578F7" w:rsidR="00E84E38" w:rsidRDefault="00E84E38" w:rsidP="00E84E38">
      <w:pPr>
        <w:jc w:val="both"/>
      </w:pPr>
      <w:r>
        <w:t xml:space="preserve">       </w:t>
      </w:r>
      <w:r w:rsidR="00BA55D3">
        <w:t>10</w:t>
      </w:r>
      <w:r>
        <w:t xml:space="preserve">. </w:t>
      </w:r>
      <w:r w:rsidR="00FC2800">
        <w:rPr>
          <w:u w:val="single"/>
        </w:rPr>
        <w:t>Escravidão</w:t>
      </w:r>
      <w:r w:rsidR="008C4434">
        <w:rPr>
          <w:u w:val="single"/>
        </w:rPr>
        <w:t xml:space="preserve"> e Café</w:t>
      </w:r>
    </w:p>
    <w:p w14:paraId="04A612B8" w14:textId="7998A33B" w:rsidR="00E84E38" w:rsidRPr="008C4434" w:rsidRDefault="008C4434" w:rsidP="008C4434">
      <w:pPr>
        <w:ind w:left="708"/>
        <w:jc w:val="both"/>
      </w:pPr>
      <w:r>
        <w:t>T</w:t>
      </w:r>
      <w:r w:rsidR="00E84E38">
        <w:t xml:space="preserve">exto: </w:t>
      </w:r>
      <w:r>
        <w:t xml:space="preserve">Robert W. </w:t>
      </w:r>
      <w:proofErr w:type="spellStart"/>
      <w:r>
        <w:t>Slenes</w:t>
      </w:r>
      <w:proofErr w:type="spellEnd"/>
      <w:r>
        <w:t xml:space="preserve">. “Senhores e subalternos no Oeste Paulista”. </w:t>
      </w:r>
      <w:proofErr w:type="spellStart"/>
      <w:r>
        <w:t>Luis</w:t>
      </w:r>
      <w:proofErr w:type="spellEnd"/>
      <w:r>
        <w:t xml:space="preserve"> Felipe de Alencastro (org.). </w:t>
      </w:r>
      <w:r>
        <w:rPr>
          <w:i/>
          <w:iCs/>
        </w:rPr>
        <w:t>História da Vida Privada</w:t>
      </w:r>
      <w:r>
        <w:t>, vol.2, São Paulo: Companhia das Letras, 1997, pp. 233-290</w:t>
      </w:r>
    </w:p>
    <w:p w14:paraId="39114013" w14:textId="412E44DB" w:rsidR="00B3201F" w:rsidRDefault="008C4434" w:rsidP="00E84E38">
      <w:pPr>
        <w:jc w:val="both"/>
      </w:pPr>
      <w:r>
        <w:t xml:space="preserve">           </w:t>
      </w:r>
      <w:r w:rsidR="00B3201F">
        <w:t>Documento</w:t>
      </w:r>
      <w:r>
        <w:t xml:space="preserve">: </w:t>
      </w:r>
      <w:r w:rsidR="008B34AB">
        <w:t xml:space="preserve">Francisco de Peixoto de Lacerda Werneck. Memória sobre a </w:t>
      </w:r>
      <w:r w:rsidR="007E6C7F">
        <w:t xml:space="preserve">     </w:t>
      </w:r>
      <w:r w:rsidR="008B34AB">
        <w:t>fundação e custeio</w:t>
      </w:r>
      <w:r w:rsidR="007E6C7F">
        <w:t xml:space="preserve"> </w:t>
      </w:r>
      <w:r w:rsidR="008B34AB">
        <w:t>de uma fazenda na província do Rio de Janeiro</w:t>
      </w:r>
      <w:r w:rsidR="001D1DF4">
        <w:t>, 1847</w:t>
      </w:r>
    </w:p>
    <w:p w14:paraId="7228C17B" w14:textId="1573010D" w:rsidR="00E84E38" w:rsidRDefault="00E84E38" w:rsidP="00E84E38">
      <w:pPr>
        <w:ind w:left="357"/>
        <w:jc w:val="both"/>
      </w:pPr>
      <w:r>
        <w:t>1</w:t>
      </w:r>
      <w:r w:rsidR="00BA55D3">
        <w:t>1</w:t>
      </w:r>
      <w:r>
        <w:t xml:space="preserve">. </w:t>
      </w:r>
      <w:r w:rsidRPr="00A5163B">
        <w:rPr>
          <w:u w:val="single"/>
        </w:rPr>
        <w:t>A</w:t>
      </w:r>
      <w:r w:rsidR="007142EC">
        <w:rPr>
          <w:u w:val="single"/>
        </w:rPr>
        <w:t>s</w:t>
      </w:r>
      <w:r w:rsidRPr="00A5163B">
        <w:rPr>
          <w:u w:val="single"/>
        </w:rPr>
        <w:t xml:space="preserve"> </w:t>
      </w:r>
      <w:r w:rsidR="007142EC">
        <w:rPr>
          <w:u w:val="single"/>
        </w:rPr>
        <w:t>guerras n</w:t>
      </w:r>
      <w:r w:rsidRPr="00A5163B">
        <w:rPr>
          <w:u w:val="single"/>
        </w:rPr>
        <w:t>o Prata</w:t>
      </w:r>
    </w:p>
    <w:p w14:paraId="20938512" w14:textId="19225D54" w:rsidR="00E84E38" w:rsidRDefault="00E84E38" w:rsidP="00E84E38">
      <w:pPr>
        <w:ind w:left="720"/>
        <w:jc w:val="both"/>
      </w:pPr>
      <w:r>
        <w:t>Texto</w:t>
      </w:r>
      <w:r w:rsidR="00B562E2">
        <w:t>:</w:t>
      </w:r>
      <w:r w:rsidR="00635C9E">
        <w:t xml:space="preserve"> </w:t>
      </w:r>
      <w:r>
        <w:t>Gabriela Ferreira</w:t>
      </w:r>
      <w:r w:rsidR="00CE36BA">
        <w:t>.</w:t>
      </w:r>
      <w:r>
        <w:t xml:space="preserve"> “Conflitos no Rio da Prata”. Keila Grinberg e Ricardo Salles (</w:t>
      </w:r>
      <w:proofErr w:type="spellStart"/>
      <w:r>
        <w:t>orgs</w:t>
      </w:r>
      <w:proofErr w:type="spellEnd"/>
      <w:r>
        <w:t>)</w:t>
      </w:r>
      <w:r w:rsidR="00CE36BA">
        <w:t xml:space="preserve">. </w:t>
      </w:r>
      <w:r>
        <w:rPr>
          <w:i/>
        </w:rPr>
        <w:t>O Brasil Imperial</w:t>
      </w:r>
      <w:r>
        <w:t xml:space="preserve"> (1808-1831)</w:t>
      </w:r>
      <w:r w:rsidR="00CE36BA">
        <w:t xml:space="preserve">. </w:t>
      </w:r>
      <w:r>
        <w:t>R</w:t>
      </w:r>
      <w:r w:rsidR="00CE36BA">
        <w:t xml:space="preserve">io de </w:t>
      </w:r>
      <w:r w:rsidR="001336ED">
        <w:t>Janeiro</w:t>
      </w:r>
      <w:r w:rsidR="00CE36BA">
        <w:t>:</w:t>
      </w:r>
      <w:r>
        <w:t xml:space="preserve"> Civilização Brasileira, 2009, vol. 1</w:t>
      </w:r>
      <w:r w:rsidR="005E63DD">
        <w:t xml:space="preserve"> </w:t>
      </w:r>
      <w:r w:rsidR="00CE36BA">
        <w:t>pp. 309-341</w:t>
      </w:r>
    </w:p>
    <w:p w14:paraId="1E5072E4" w14:textId="7CACB67C" w:rsidR="00EC31D8" w:rsidRPr="00B40512" w:rsidRDefault="00321D9B" w:rsidP="00E84E38">
      <w:pPr>
        <w:ind w:left="720"/>
        <w:jc w:val="both"/>
      </w:pPr>
      <w:r>
        <w:rPr>
          <w:rFonts w:ascii="Calibri" w:hAnsi="Calibri" w:cs="Calibri"/>
          <w:color w:val="000000"/>
          <w:sz w:val="22"/>
          <w:szCs w:val="22"/>
        </w:rPr>
        <w:t>Ata da seção dos Negócios Estrangeiros do Conselho de Estado de 26/01/1846</w:t>
      </w:r>
    </w:p>
    <w:p w14:paraId="7249550D" w14:textId="123ECFBC" w:rsidR="00E84E38" w:rsidRPr="00A5163B" w:rsidRDefault="00E84E38" w:rsidP="00E84E38">
      <w:pPr>
        <w:jc w:val="both"/>
        <w:rPr>
          <w:u w:val="single"/>
        </w:rPr>
      </w:pPr>
      <w:r>
        <w:t>1</w:t>
      </w:r>
      <w:r w:rsidR="00BA55D3">
        <w:t>2</w:t>
      </w:r>
      <w:r>
        <w:t xml:space="preserve">. </w:t>
      </w:r>
      <w:r w:rsidRPr="00A5163B">
        <w:rPr>
          <w:u w:val="single"/>
        </w:rPr>
        <w:t>O fim do tráfico negreiro</w:t>
      </w:r>
    </w:p>
    <w:p w14:paraId="70C54984" w14:textId="612DE0EA" w:rsidR="00E84E38" w:rsidRDefault="00E84E38" w:rsidP="00E84E38">
      <w:pPr>
        <w:ind w:left="780"/>
        <w:jc w:val="both"/>
      </w:pPr>
      <w:r>
        <w:t xml:space="preserve">Texto: Beatriz </w:t>
      </w:r>
      <w:proofErr w:type="spellStart"/>
      <w:r>
        <w:t>Gallotti</w:t>
      </w:r>
      <w:proofErr w:type="spellEnd"/>
      <w:r w:rsidR="00635C9E">
        <w:t xml:space="preserve"> </w:t>
      </w:r>
      <w:proofErr w:type="spellStart"/>
      <w:r>
        <w:t>Mamigonian</w:t>
      </w:r>
      <w:proofErr w:type="spellEnd"/>
      <w:r w:rsidR="00CE36BA">
        <w:t>.</w:t>
      </w:r>
      <w:r>
        <w:t xml:space="preserve"> "A proibição do tráfico atlântico e a manutenção da escravidão". Keila Grinberg e Ricardo Salles (</w:t>
      </w:r>
      <w:proofErr w:type="spellStart"/>
      <w:r>
        <w:t>orgs</w:t>
      </w:r>
      <w:proofErr w:type="spellEnd"/>
      <w:r>
        <w:t xml:space="preserve">) </w:t>
      </w:r>
      <w:r>
        <w:rPr>
          <w:i/>
        </w:rPr>
        <w:t xml:space="preserve">O Brasil Imperial </w:t>
      </w:r>
      <w:r w:rsidR="00CE36BA">
        <w:rPr>
          <w:i/>
        </w:rPr>
        <w:t>(</w:t>
      </w:r>
      <w:r>
        <w:rPr>
          <w:i/>
        </w:rPr>
        <w:t>1808-1830</w:t>
      </w:r>
      <w:r w:rsidR="00CE36BA">
        <w:rPr>
          <w:i/>
        </w:rPr>
        <w:t>)</w:t>
      </w:r>
      <w:r>
        <w:t xml:space="preserve"> Vol. I. R</w:t>
      </w:r>
      <w:r w:rsidR="001336ED">
        <w:t xml:space="preserve">io de </w:t>
      </w:r>
      <w:r>
        <w:t>J</w:t>
      </w:r>
      <w:r w:rsidR="001336ED">
        <w:t>aneiro:</w:t>
      </w:r>
      <w:r>
        <w:t xml:space="preserve"> Civilização Brasileira, 2009, pp. 207-233</w:t>
      </w:r>
      <w:r w:rsidR="005E63DD">
        <w:t xml:space="preserve"> </w:t>
      </w:r>
    </w:p>
    <w:p w14:paraId="0986AE9F" w14:textId="77D5FD5E" w:rsidR="00321D9B" w:rsidRDefault="00321D9B" w:rsidP="00E84E38">
      <w:pPr>
        <w:ind w:left="780"/>
        <w:jc w:val="both"/>
      </w:pPr>
      <w:r>
        <w:rPr>
          <w:rFonts w:ascii="Calibri" w:hAnsi="Calibri" w:cs="Calibri"/>
          <w:color w:val="000000"/>
          <w:sz w:val="22"/>
          <w:szCs w:val="22"/>
        </w:rPr>
        <w:t>Debate na Câmara dos Deputados, em 2/7/1827, sobre tratado com Inglaterra sobre tráfico negreiro; Debate no Senado, em 11/10/1839, sobre continuidade do tráfico negreiro</w:t>
      </w:r>
    </w:p>
    <w:p w14:paraId="5BA2418B" w14:textId="2EC23646" w:rsidR="00E84E38" w:rsidRDefault="00E84E38" w:rsidP="00E84E38">
      <w:pPr>
        <w:ind w:left="357"/>
        <w:jc w:val="both"/>
      </w:pPr>
      <w:r>
        <w:t>1</w:t>
      </w:r>
      <w:r w:rsidR="00BA55D3">
        <w:t>3</w:t>
      </w:r>
      <w:r>
        <w:t xml:space="preserve">. </w:t>
      </w:r>
      <w:r w:rsidRPr="00A5163B">
        <w:rPr>
          <w:u w:val="single"/>
        </w:rPr>
        <w:t>A abolição da escravidão</w:t>
      </w:r>
    </w:p>
    <w:p w14:paraId="32E4E465" w14:textId="381A6B71" w:rsidR="00E84E38" w:rsidRDefault="00E84E38" w:rsidP="00E84E38">
      <w:pPr>
        <w:ind w:left="709"/>
        <w:jc w:val="both"/>
      </w:pPr>
      <w:r>
        <w:t>Texto:</w:t>
      </w:r>
      <w:r w:rsidR="00665CA0">
        <w:t xml:space="preserve"> </w:t>
      </w:r>
      <w:r>
        <w:t>Maria Helena Pereira Toledo Machado</w:t>
      </w:r>
      <w:r w:rsidR="001336ED">
        <w:t>.</w:t>
      </w:r>
      <w:r>
        <w:t xml:space="preserve"> "´Teremos grandes desastres, se não houver providências enérgicas e imediatas´: a rebeldia dos escravos e a abolição da escravidão".  Keila Grinberg e Ricardo Salles (</w:t>
      </w:r>
      <w:proofErr w:type="spellStart"/>
      <w:r>
        <w:t>orgs</w:t>
      </w:r>
      <w:proofErr w:type="spellEnd"/>
      <w:r>
        <w:t xml:space="preserve">) - </w:t>
      </w:r>
      <w:r>
        <w:rPr>
          <w:i/>
        </w:rPr>
        <w:t>O Brasil Imperial</w:t>
      </w:r>
      <w:r>
        <w:t xml:space="preserve"> (1870-1889)</w:t>
      </w:r>
      <w:r>
        <w:rPr>
          <w:i/>
        </w:rPr>
        <w:t xml:space="preserve">, </w:t>
      </w:r>
      <w:r w:rsidRPr="00EB24AF">
        <w:t>Vol. III</w:t>
      </w:r>
      <w:r>
        <w:t>. R</w:t>
      </w:r>
      <w:r w:rsidR="001336ED">
        <w:t xml:space="preserve">io de </w:t>
      </w:r>
      <w:r>
        <w:t>J</w:t>
      </w:r>
      <w:r w:rsidR="001336ED">
        <w:t>aneiro:</w:t>
      </w:r>
      <w:r>
        <w:t xml:space="preserve"> Civilização Brasileira, 2009, pp. 367-400</w:t>
      </w:r>
    </w:p>
    <w:p w14:paraId="79710DA1" w14:textId="133E180D" w:rsidR="00321D9B" w:rsidRPr="009A0B20" w:rsidRDefault="00594717" w:rsidP="00E84E38">
      <w:pPr>
        <w:ind w:left="709"/>
        <w:jc w:val="both"/>
      </w:pPr>
      <w:r>
        <w:t>Documento: Artigo de José do Patrocínio publicado no jornal Gazeta da Tarde de 19/6/1882</w:t>
      </w:r>
    </w:p>
    <w:p w14:paraId="121AD46E" w14:textId="498044A3" w:rsidR="00E84E38" w:rsidRDefault="00E84E38" w:rsidP="00E84E38">
      <w:pPr>
        <w:ind w:left="360"/>
        <w:jc w:val="both"/>
      </w:pPr>
      <w:r>
        <w:t>1</w:t>
      </w:r>
      <w:r w:rsidR="00BA55D3">
        <w:t>4</w:t>
      </w:r>
      <w:r>
        <w:t xml:space="preserve">. </w:t>
      </w:r>
      <w:r w:rsidRPr="00A5163B">
        <w:rPr>
          <w:u w:val="single"/>
        </w:rPr>
        <w:t>Imigração e a questão fundiária</w:t>
      </w:r>
    </w:p>
    <w:p w14:paraId="7C9C31F7" w14:textId="3869E224" w:rsidR="00E84E38" w:rsidRDefault="00E84E38" w:rsidP="00E84E38">
      <w:pPr>
        <w:ind w:left="708"/>
        <w:jc w:val="both"/>
      </w:pPr>
      <w:r>
        <w:t>Textos: Lígia Osorio Silva</w:t>
      </w:r>
      <w:r w:rsidR="001336ED">
        <w:t>.</w:t>
      </w:r>
      <w:r>
        <w:t xml:space="preserve"> </w:t>
      </w:r>
      <w:r>
        <w:rPr>
          <w:i/>
        </w:rPr>
        <w:t>Terras devolutas e latifúndio</w:t>
      </w:r>
      <w:r>
        <w:t>. Campinas</w:t>
      </w:r>
      <w:r w:rsidR="001336ED">
        <w:t>:</w:t>
      </w:r>
      <w:r>
        <w:t xml:space="preserve"> Editora Unicamp, 1996, pp. 1</w:t>
      </w:r>
      <w:r w:rsidR="00273B84">
        <w:t>41-165</w:t>
      </w:r>
    </w:p>
    <w:p w14:paraId="16636B4A" w14:textId="6898A03F" w:rsidR="00B3201F" w:rsidRDefault="00B3201F" w:rsidP="00E84E38">
      <w:pPr>
        <w:ind w:left="708"/>
        <w:jc w:val="both"/>
      </w:pPr>
      <w:r>
        <w:lastRenderedPageBreak/>
        <w:t>Documento</w:t>
      </w:r>
      <w:r w:rsidR="00B562E2">
        <w:t>:</w:t>
      </w:r>
      <w:r w:rsidR="00A03384">
        <w:t xml:space="preserve"> </w:t>
      </w:r>
      <w:r w:rsidR="00B50FF2">
        <w:t xml:space="preserve">Relatório do Ministro dos Negócios da </w:t>
      </w:r>
      <w:proofErr w:type="gramStart"/>
      <w:r w:rsidR="00B50FF2">
        <w:t>Agricultura ,</w:t>
      </w:r>
      <w:proofErr w:type="gramEnd"/>
      <w:r w:rsidR="00B50FF2">
        <w:t xml:space="preserve"> Comércio e Obras Públicas, João Cansanção de Sinimbu, apresentado à Assembleia Geral Legislativa em 1877</w:t>
      </w:r>
    </w:p>
    <w:p w14:paraId="0F35D8CE" w14:textId="5639BA0B" w:rsidR="00E84E38" w:rsidRPr="00A5163B" w:rsidRDefault="00E84E38" w:rsidP="00E84E38">
      <w:pPr>
        <w:ind w:left="357"/>
        <w:jc w:val="both"/>
        <w:rPr>
          <w:u w:val="single"/>
        </w:rPr>
      </w:pPr>
      <w:r>
        <w:t>1</w:t>
      </w:r>
      <w:r w:rsidR="00BA55D3">
        <w:t>5</w:t>
      </w:r>
      <w:r>
        <w:t xml:space="preserve">. </w:t>
      </w:r>
      <w:r w:rsidRPr="00A5163B">
        <w:rPr>
          <w:u w:val="single"/>
        </w:rPr>
        <w:t xml:space="preserve">A crise do </w:t>
      </w:r>
      <w:r w:rsidR="003826E0">
        <w:rPr>
          <w:u w:val="single"/>
        </w:rPr>
        <w:t>I</w:t>
      </w:r>
      <w:r w:rsidRPr="00A5163B">
        <w:rPr>
          <w:u w:val="single"/>
        </w:rPr>
        <w:t xml:space="preserve">mpério e a proclamação da </w:t>
      </w:r>
      <w:r w:rsidR="00B562E2">
        <w:rPr>
          <w:u w:val="single"/>
        </w:rPr>
        <w:t>R</w:t>
      </w:r>
      <w:r w:rsidRPr="00A5163B">
        <w:rPr>
          <w:u w:val="single"/>
        </w:rPr>
        <w:t>epública</w:t>
      </w:r>
    </w:p>
    <w:p w14:paraId="4A887A0C" w14:textId="510D95BB" w:rsidR="00E84E38" w:rsidRPr="00857DB5" w:rsidRDefault="00E84E38" w:rsidP="00826E6E">
      <w:pPr>
        <w:ind w:left="737"/>
        <w:jc w:val="both"/>
      </w:pPr>
      <w:r>
        <w:t xml:space="preserve">Texto: </w:t>
      </w:r>
      <w:r w:rsidR="0028184C">
        <w:t xml:space="preserve">Celso Castro. “Revolta de soldados contra a República”. Celso Castro, Vitor </w:t>
      </w:r>
      <w:proofErr w:type="spellStart"/>
      <w:r w:rsidR="0028184C">
        <w:t>Izecksohn</w:t>
      </w:r>
      <w:proofErr w:type="spellEnd"/>
      <w:r w:rsidR="0028184C">
        <w:t xml:space="preserve">, Hendrik </w:t>
      </w:r>
      <w:proofErr w:type="spellStart"/>
      <w:r w:rsidR="0028184C">
        <w:t>Kraay</w:t>
      </w:r>
      <w:proofErr w:type="spellEnd"/>
      <w:r w:rsidR="0028184C">
        <w:t xml:space="preserve"> (</w:t>
      </w:r>
      <w:proofErr w:type="spellStart"/>
      <w:r w:rsidR="0028184C">
        <w:t>orgs</w:t>
      </w:r>
      <w:proofErr w:type="spellEnd"/>
      <w:r w:rsidR="0028184C">
        <w:t xml:space="preserve">.). </w:t>
      </w:r>
      <w:r w:rsidR="00857DB5">
        <w:rPr>
          <w:i/>
          <w:iCs/>
        </w:rPr>
        <w:t>Nova história militar brasileira</w:t>
      </w:r>
      <w:r w:rsidR="00857DB5">
        <w:t>. Rio de Janeiro: Editora FGV, 2004, pp. 301-31</w:t>
      </w:r>
      <w:r w:rsidR="00945A56">
        <w:t>3</w:t>
      </w:r>
    </w:p>
    <w:p w14:paraId="68B2DD62" w14:textId="52C5076D" w:rsidR="00B3201F" w:rsidRDefault="00E84E38" w:rsidP="00857DB5">
      <w:pPr>
        <w:jc w:val="both"/>
      </w:pPr>
      <w:r>
        <w:t xml:space="preserve">        </w:t>
      </w:r>
      <w:r w:rsidR="00857DB5">
        <w:t xml:space="preserve">    </w:t>
      </w:r>
      <w:r w:rsidR="00B3201F">
        <w:t>Documento</w:t>
      </w:r>
      <w:r w:rsidR="00857DB5">
        <w:t xml:space="preserve">s: Discurso de Afonso Celso no Senado em 1888 e Artigo de </w:t>
      </w:r>
      <w:r w:rsidR="007E6C7F">
        <w:t xml:space="preserve">  </w:t>
      </w:r>
      <w:r w:rsidR="00857DB5">
        <w:t>Campos Sales na Gazeta de Campinas de 1871</w:t>
      </w:r>
    </w:p>
    <w:p w14:paraId="0E62AC75" w14:textId="77777777" w:rsidR="00B3201F" w:rsidRPr="00231643" w:rsidRDefault="00B3201F" w:rsidP="00E84E38">
      <w:pPr>
        <w:jc w:val="both"/>
        <w:rPr>
          <w:b/>
        </w:rPr>
      </w:pPr>
    </w:p>
    <w:p w14:paraId="67AC6090" w14:textId="0C8E3D79" w:rsidR="00E84E38" w:rsidRDefault="00E84E38" w:rsidP="00E84E38">
      <w:pPr>
        <w:ind w:left="357"/>
        <w:jc w:val="both"/>
      </w:pPr>
      <w:r>
        <w:t xml:space="preserve"> </w:t>
      </w:r>
      <w:r w:rsidR="00BA55D3">
        <w:t>Trabalho final</w:t>
      </w:r>
    </w:p>
    <w:p w14:paraId="5B015771" w14:textId="77777777" w:rsidR="00E84E38" w:rsidRDefault="00E84E38" w:rsidP="00E84E38"/>
    <w:p w14:paraId="358AC7F4" w14:textId="77777777" w:rsidR="00B011E1" w:rsidRPr="00E84E38" w:rsidRDefault="00B011E1" w:rsidP="00E84E38"/>
    <w:sectPr w:rsidR="00B011E1" w:rsidRPr="00E84E38" w:rsidSect="006A5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0B6"/>
    <w:multiLevelType w:val="hybridMultilevel"/>
    <w:tmpl w:val="35B017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DF779E"/>
    <w:multiLevelType w:val="hybridMultilevel"/>
    <w:tmpl w:val="B38CA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38"/>
    <w:rsid w:val="000B46ED"/>
    <w:rsid w:val="000C3D61"/>
    <w:rsid w:val="000D2DE9"/>
    <w:rsid w:val="0012012C"/>
    <w:rsid w:val="001336ED"/>
    <w:rsid w:val="0019358B"/>
    <w:rsid w:val="001A6032"/>
    <w:rsid w:val="001D1DF4"/>
    <w:rsid w:val="001D7210"/>
    <w:rsid w:val="00273B84"/>
    <w:rsid w:val="0028184C"/>
    <w:rsid w:val="002D0799"/>
    <w:rsid w:val="00302F29"/>
    <w:rsid w:val="003074BD"/>
    <w:rsid w:val="00321D9B"/>
    <w:rsid w:val="003826E0"/>
    <w:rsid w:val="00387D14"/>
    <w:rsid w:val="00403DD3"/>
    <w:rsid w:val="005039C0"/>
    <w:rsid w:val="00504385"/>
    <w:rsid w:val="0054702E"/>
    <w:rsid w:val="00562411"/>
    <w:rsid w:val="00594717"/>
    <w:rsid w:val="005A720F"/>
    <w:rsid w:val="005E63DD"/>
    <w:rsid w:val="00635C9E"/>
    <w:rsid w:val="00665CA0"/>
    <w:rsid w:val="006A564C"/>
    <w:rsid w:val="007142EC"/>
    <w:rsid w:val="007C0685"/>
    <w:rsid w:val="007C2441"/>
    <w:rsid w:val="007E06E6"/>
    <w:rsid w:val="007E6C7F"/>
    <w:rsid w:val="00826E6E"/>
    <w:rsid w:val="00857DB5"/>
    <w:rsid w:val="008940E2"/>
    <w:rsid w:val="008B34AB"/>
    <w:rsid w:val="008C4434"/>
    <w:rsid w:val="008D2F58"/>
    <w:rsid w:val="008E79E3"/>
    <w:rsid w:val="00945A56"/>
    <w:rsid w:val="00982A35"/>
    <w:rsid w:val="009A0B20"/>
    <w:rsid w:val="00A03384"/>
    <w:rsid w:val="00A50C10"/>
    <w:rsid w:val="00B011E1"/>
    <w:rsid w:val="00B27ACE"/>
    <w:rsid w:val="00B3201F"/>
    <w:rsid w:val="00B42108"/>
    <w:rsid w:val="00B50FF2"/>
    <w:rsid w:val="00B562E2"/>
    <w:rsid w:val="00BA55D3"/>
    <w:rsid w:val="00C84F2B"/>
    <w:rsid w:val="00CA769B"/>
    <w:rsid w:val="00CE36BA"/>
    <w:rsid w:val="00CE615D"/>
    <w:rsid w:val="00DB41FF"/>
    <w:rsid w:val="00E20CBB"/>
    <w:rsid w:val="00E7137A"/>
    <w:rsid w:val="00E84E38"/>
    <w:rsid w:val="00E9304F"/>
    <w:rsid w:val="00EC31D8"/>
    <w:rsid w:val="00F56F9A"/>
    <w:rsid w:val="00FB61A5"/>
    <w:rsid w:val="00F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A624"/>
  <w15:docId w15:val="{706AE03A-5CB7-4557-8059-FD87ECC7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E84E38"/>
    <w:pPr>
      <w:spacing w:before="120" w:after="120"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E84E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E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84E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4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Dolhnikoff</dc:creator>
  <cp:keywords/>
  <dc:description/>
  <cp:lastModifiedBy>Sam Baniuk</cp:lastModifiedBy>
  <cp:revision>2</cp:revision>
  <dcterms:created xsi:type="dcterms:W3CDTF">2025-10-22T19:08:00Z</dcterms:created>
  <dcterms:modified xsi:type="dcterms:W3CDTF">2025-10-22T19:08:00Z</dcterms:modified>
</cp:coreProperties>
</file>